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58" w:type="dxa"/>
        <w:tblInd w:w="-811" w:type="dxa"/>
        <w:tblLook w:val="04A0" w:firstRow="1" w:lastRow="0" w:firstColumn="1" w:lastColumn="0" w:noHBand="0" w:noVBand="1"/>
      </w:tblPr>
      <w:tblGrid>
        <w:gridCol w:w="5172"/>
        <w:gridCol w:w="5386"/>
      </w:tblGrid>
      <w:tr w:rsidR="00315480" w:rsidRPr="0000241F" w:rsidTr="00C051EE">
        <w:tc>
          <w:tcPr>
            <w:tcW w:w="5172" w:type="dxa"/>
          </w:tcPr>
          <w:p w:rsidR="00A17FC6" w:rsidRPr="00A17FC6" w:rsidRDefault="00315480" w:rsidP="00A17FC6">
            <w:pPr>
              <w:jc w:val="center"/>
              <w:rPr>
                <w:b/>
                <w:noProof/>
                <w:color w:val="000000"/>
              </w:rPr>
            </w:pPr>
            <w:r w:rsidRPr="00A17FC6">
              <w:rPr>
                <w:b/>
                <w:noProof/>
                <w:color w:val="000000"/>
              </w:rPr>
              <w:t>TỔNG LIÊN ĐOÀN LAO ĐỘNG</w:t>
            </w:r>
          </w:p>
          <w:p w:rsidR="00315480" w:rsidRPr="00A17FC6" w:rsidRDefault="00315480" w:rsidP="00A17FC6">
            <w:pPr>
              <w:jc w:val="center"/>
              <w:rPr>
                <w:b/>
                <w:noProof/>
                <w:color w:val="000000"/>
              </w:rPr>
            </w:pPr>
            <w:r w:rsidRPr="00A17FC6">
              <w:rPr>
                <w:b/>
                <w:noProof/>
                <w:color w:val="000000"/>
              </w:rPr>
              <w:t>VIỆT NAM</w:t>
            </w:r>
          </w:p>
          <w:p w:rsidR="00315480" w:rsidRPr="0000241F" w:rsidRDefault="00A17FC6" w:rsidP="003F5874">
            <w:pPr>
              <w:jc w:val="center"/>
              <w:rPr>
                <w:b/>
                <w:bCs/>
                <w:color w:val="000000"/>
                <w:szCs w:val="28"/>
                <w:lang w:val="pt-BR"/>
              </w:rPr>
            </w:pPr>
            <w:r>
              <w:rPr>
                <w:b/>
                <w:bCs/>
                <w:noProof/>
                <w:color w:val="000000"/>
                <w:szCs w:val="28"/>
              </w:rPr>
              <mc:AlternateContent>
                <mc:Choice Requires="wps">
                  <w:drawing>
                    <wp:anchor distT="0" distB="0" distL="114300" distR="114300" simplePos="0" relativeHeight="251664384" behindDoc="0" locked="0" layoutInCell="1" allowOverlap="1">
                      <wp:simplePos x="0" y="0"/>
                      <wp:positionH relativeFrom="column">
                        <wp:posOffset>1178137</wp:posOffset>
                      </wp:positionH>
                      <wp:positionV relativeFrom="paragraph">
                        <wp:posOffset>13970</wp:posOffset>
                      </wp:positionV>
                      <wp:extent cx="821266" cy="0"/>
                      <wp:effectExtent l="0" t="0" r="17145" b="19050"/>
                      <wp:wrapNone/>
                      <wp:docPr id="5" name="Straight Connector 5"/>
                      <wp:cNvGraphicFramePr/>
                      <a:graphic xmlns:a="http://schemas.openxmlformats.org/drawingml/2006/main">
                        <a:graphicData uri="http://schemas.microsoft.com/office/word/2010/wordprocessingShape">
                          <wps:wsp>
                            <wps:cNvCnPr/>
                            <wps:spPr>
                              <a:xfrm>
                                <a:off x="0" y="0"/>
                                <a:ext cx="82126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92.75pt,1.1pt" to="157.4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" strokecolor="black [3040]"/>
                  </w:pict>
                </mc:Fallback>
              </mc:AlternateContent>
            </w:r>
          </w:p>
        </w:tc>
        <w:tc>
          <w:tcPr>
            <w:tcW w:w="5386" w:type="dxa"/>
          </w:tcPr>
          <w:p w:rsidR="00315480" w:rsidRPr="0000241F" w:rsidRDefault="00315480" w:rsidP="003F5874">
            <w:pPr>
              <w:pStyle w:val="BodyText2"/>
              <w:spacing w:after="0" w:line="240" w:lineRule="auto"/>
              <w:jc w:val="center"/>
              <w:rPr>
                <w:b/>
                <w:color w:val="000000"/>
                <w:spacing w:val="-8"/>
                <w:szCs w:val="28"/>
                <w:lang w:val="pt-BR"/>
              </w:rPr>
            </w:pPr>
            <w:r w:rsidRPr="0000241F">
              <w:rPr>
                <w:b/>
                <w:color w:val="000000"/>
                <w:spacing w:val="-8"/>
                <w:szCs w:val="28"/>
                <w:lang w:val="pt-BR"/>
              </w:rPr>
              <w:t>CỘNG HÒA XÃ HỘI CHỦ NGHĨA VIỆT NAM</w:t>
            </w:r>
          </w:p>
          <w:p w:rsidR="00315480" w:rsidRPr="0000241F" w:rsidRDefault="00315480" w:rsidP="003F5874">
            <w:pPr>
              <w:pStyle w:val="BodyText2"/>
              <w:spacing w:after="0" w:line="240" w:lineRule="auto"/>
              <w:jc w:val="center"/>
              <w:rPr>
                <w:b/>
                <w:color w:val="000000"/>
                <w:sz w:val="28"/>
                <w:szCs w:val="28"/>
              </w:rPr>
            </w:pPr>
            <w:r w:rsidRPr="0000241F">
              <w:rPr>
                <w:b/>
                <w:color w:val="000000"/>
                <w:sz w:val="28"/>
                <w:szCs w:val="28"/>
              </w:rPr>
              <w:t>Độc lập - Tự do - Hạnh phúc</w:t>
            </w:r>
          </w:p>
          <w:p w:rsidR="00315480" w:rsidRPr="0000241F" w:rsidRDefault="00315480" w:rsidP="003F5874">
            <w:pPr>
              <w:keepNext/>
              <w:jc w:val="center"/>
              <w:outlineLvl w:val="1"/>
              <w:rPr>
                <w:b/>
                <w:bCs/>
                <w:color w:val="000000"/>
                <w:szCs w:val="28"/>
                <w:lang w:val="pt-BR"/>
              </w:rPr>
            </w:pPr>
            <w:r>
              <w:rPr>
                <w:b/>
                <w:noProof/>
                <w:color w:val="000000"/>
                <w:spacing w:val="-8"/>
                <w:szCs w:val="28"/>
              </w:rPr>
              <mc:AlternateContent>
                <mc:Choice Requires="wps">
                  <w:drawing>
                    <wp:anchor distT="0" distB="0" distL="114300" distR="114300" simplePos="0" relativeHeight="251659264" behindDoc="0" locked="0" layoutInCell="1" allowOverlap="1" wp14:anchorId="30E798FD" wp14:editId="3FE4E92B">
                      <wp:simplePos x="0" y="0"/>
                      <wp:positionH relativeFrom="column">
                        <wp:posOffset>624205</wp:posOffset>
                      </wp:positionH>
                      <wp:positionV relativeFrom="paragraph">
                        <wp:posOffset>45085</wp:posOffset>
                      </wp:positionV>
                      <wp:extent cx="1899920" cy="0"/>
                      <wp:effectExtent l="8255" t="11430" r="6350" b="762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99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49.15pt;margin-top:3.55pt;width:149.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"/>
                  </w:pict>
                </mc:Fallback>
              </mc:AlternateContent>
            </w:r>
          </w:p>
        </w:tc>
      </w:tr>
      <w:tr w:rsidR="00315480" w:rsidRPr="0000241F" w:rsidTr="00C051EE">
        <w:tc>
          <w:tcPr>
            <w:tcW w:w="5172" w:type="dxa"/>
          </w:tcPr>
          <w:p w:rsidR="00315480" w:rsidRDefault="00315480" w:rsidP="003F5874">
            <w:pPr>
              <w:keepNext/>
              <w:jc w:val="center"/>
              <w:outlineLvl w:val="1"/>
              <w:rPr>
                <w:color w:val="000000"/>
                <w:szCs w:val="28"/>
              </w:rPr>
            </w:pPr>
            <w:r w:rsidRPr="0000241F">
              <w:rPr>
                <w:color w:val="000000"/>
                <w:szCs w:val="28"/>
              </w:rPr>
              <w:t>Số:</w:t>
            </w:r>
            <w:r>
              <w:rPr>
                <w:color w:val="000000"/>
                <w:szCs w:val="28"/>
              </w:rPr>
              <w:t xml:space="preserve"> </w:t>
            </w:r>
            <w:r w:rsidR="00A1054E">
              <w:rPr>
                <w:color w:val="000000"/>
                <w:szCs w:val="28"/>
              </w:rPr>
              <w:t>850</w:t>
            </w:r>
            <w:r w:rsidRPr="0000241F">
              <w:rPr>
                <w:color w:val="000000"/>
                <w:szCs w:val="28"/>
              </w:rPr>
              <w:t xml:space="preserve"> /</w:t>
            </w:r>
            <w:r w:rsidR="003A5363">
              <w:rPr>
                <w:color w:val="000000"/>
                <w:szCs w:val="28"/>
              </w:rPr>
              <w:t>TLĐ</w:t>
            </w:r>
          </w:p>
          <w:p w:rsidR="00BC4FBF" w:rsidRDefault="00315480" w:rsidP="00BC4FBF">
            <w:pPr>
              <w:keepNext/>
              <w:jc w:val="center"/>
              <w:outlineLvl w:val="1"/>
              <w:rPr>
                <w:color w:val="000000"/>
                <w:sz w:val="24"/>
                <w:szCs w:val="28"/>
              </w:rPr>
            </w:pPr>
            <w:r w:rsidRPr="00315480">
              <w:rPr>
                <w:color w:val="000000"/>
                <w:sz w:val="24"/>
                <w:szCs w:val="28"/>
              </w:rPr>
              <w:t>V</w:t>
            </w:r>
            <w:r w:rsidR="00C051EE">
              <w:rPr>
                <w:color w:val="000000"/>
                <w:sz w:val="24"/>
                <w:szCs w:val="28"/>
              </w:rPr>
              <w:t>/</w:t>
            </w:r>
            <w:r w:rsidRPr="00315480">
              <w:rPr>
                <w:color w:val="000000"/>
                <w:sz w:val="24"/>
                <w:szCs w:val="28"/>
              </w:rPr>
              <w:t xml:space="preserve">v </w:t>
            </w:r>
            <w:r w:rsidR="000F0457">
              <w:rPr>
                <w:color w:val="000000"/>
                <w:sz w:val="24"/>
                <w:szCs w:val="28"/>
              </w:rPr>
              <w:t>vận động đoàn viên, CNVCLĐ</w:t>
            </w:r>
            <w:r w:rsidR="00BC4FBF">
              <w:rPr>
                <w:color w:val="000000"/>
                <w:sz w:val="24"/>
                <w:szCs w:val="28"/>
              </w:rPr>
              <w:t xml:space="preserve"> </w:t>
            </w:r>
          </w:p>
          <w:p w:rsidR="00315480" w:rsidRPr="0000241F" w:rsidRDefault="00BC4FBF" w:rsidP="00BC4FBF">
            <w:pPr>
              <w:keepNext/>
              <w:jc w:val="center"/>
              <w:outlineLvl w:val="1"/>
              <w:rPr>
                <w:b/>
                <w:bCs/>
                <w:color w:val="000000"/>
                <w:szCs w:val="28"/>
                <w:lang w:val="pt-BR"/>
              </w:rPr>
            </w:pPr>
            <w:r>
              <w:rPr>
                <w:color w:val="000000"/>
                <w:sz w:val="24"/>
                <w:szCs w:val="28"/>
              </w:rPr>
              <w:t>cài đặt ứng dụng Bluezone</w:t>
            </w:r>
          </w:p>
        </w:tc>
        <w:tc>
          <w:tcPr>
            <w:tcW w:w="5386" w:type="dxa"/>
          </w:tcPr>
          <w:p w:rsidR="00315480" w:rsidRPr="0000241F" w:rsidRDefault="00315480" w:rsidP="00A1054E">
            <w:pPr>
              <w:keepNext/>
              <w:jc w:val="center"/>
              <w:outlineLvl w:val="1"/>
              <w:rPr>
                <w:b/>
                <w:bCs/>
                <w:color w:val="000000"/>
                <w:szCs w:val="28"/>
                <w:lang w:val="pt-BR"/>
              </w:rPr>
            </w:pPr>
            <w:r w:rsidRPr="0000241F">
              <w:rPr>
                <w:i/>
                <w:color w:val="000000"/>
                <w:szCs w:val="28"/>
                <w:lang w:val="pt-BR"/>
              </w:rPr>
              <w:t>Hà Nội, ngày</w:t>
            </w:r>
            <w:r w:rsidR="00A1054E">
              <w:rPr>
                <w:i/>
                <w:color w:val="000000"/>
                <w:szCs w:val="28"/>
                <w:lang w:val="pt-BR"/>
              </w:rPr>
              <w:t xml:space="preserve"> 17</w:t>
            </w:r>
            <w:r w:rsidRPr="0000241F">
              <w:rPr>
                <w:i/>
                <w:color w:val="000000"/>
                <w:szCs w:val="28"/>
                <w:lang w:val="pt-BR"/>
              </w:rPr>
              <w:t xml:space="preserve"> tháng </w:t>
            </w:r>
            <w:r w:rsidR="00BC4FBF">
              <w:rPr>
                <w:i/>
                <w:color w:val="000000"/>
                <w:szCs w:val="28"/>
                <w:lang w:val="pt-BR"/>
              </w:rPr>
              <w:t>8</w:t>
            </w:r>
            <w:r w:rsidRPr="0000241F">
              <w:rPr>
                <w:i/>
                <w:color w:val="000000"/>
                <w:szCs w:val="28"/>
                <w:lang w:val="pt-BR"/>
              </w:rPr>
              <w:t xml:space="preserve"> năm 20</w:t>
            </w:r>
            <w:r>
              <w:rPr>
                <w:i/>
                <w:color w:val="000000"/>
                <w:szCs w:val="28"/>
                <w:lang w:val="pt-BR"/>
              </w:rPr>
              <w:t>20</w:t>
            </w:r>
            <w:r w:rsidRPr="0000241F">
              <w:rPr>
                <w:i/>
                <w:color w:val="000000"/>
                <w:szCs w:val="28"/>
                <w:lang w:val="pt-BR"/>
              </w:rPr>
              <w:t xml:space="preserve"> </w:t>
            </w:r>
          </w:p>
        </w:tc>
      </w:tr>
    </w:tbl>
    <w:p w:rsidR="00BC4FBF" w:rsidRPr="00443F1A" w:rsidRDefault="00BC4FBF" w:rsidP="003922D7">
      <w:pPr>
        <w:spacing w:before="120" w:after="120"/>
        <w:ind w:left="720" w:right="57" w:firstLine="720"/>
        <w:jc w:val="both"/>
        <w:rPr>
          <w:b/>
          <w:color w:val="000000"/>
          <w:sz w:val="18"/>
          <w:szCs w:val="28"/>
          <w:lang w:val="af-ZA"/>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2"/>
        <w:gridCol w:w="6486"/>
      </w:tblGrid>
      <w:tr w:rsidR="00BC4FBF" w:rsidTr="008142DD">
        <w:tc>
          <w:tcPr>
            <w:tcW w:w="2082" w:type="dxa"/>
          </w:tcPr>
          <w:p w:rsidR="00BC4FBF" w:rsidRPr="00BC4FBF" w:rsidRDefault="008142DD" w:rsidP="00BC4FBF">
            <w:pPr>
              <w:ind w:right="57"/>
              <w:jc w:val="both"/>
              <w:rPr>
                <w:b/>
                <w:color w:val="000000"/>
                <w:sz w:val="28"/>
                <w:szCs w:val="28"/>
                <w:lang w:val="af-ZA"/>
              </w:rPr>
            </w:pPr>
            <w:r>
              <w:rPr>
                <w:b/>
                <w:i/>
                <w:color w:val="000000"/>
                <w:sz w:val="28"/>
                <w:szCs w:val="28"/>
                <w:lang w:val="af-ZA"/>
              </w:rPr>
              <w:t xml:space="preserve">        </w:t>
            </w:r>
            <w:r w:rsidR="00BC4FBF" w:rsidRPr="00BC4FBF">
              <w:rPr>
                <w:b/>
                <w:i/>
                <w:color w:val="000000"/>
                <w:sz w:val="28"/>
                <w:szCs w:val="28"/>
                <w:lang w:val="af-ZA"/>
              </w:rPr>
              <w:t xml:space="preserve"> </w:t>
            </w:r>
            <w:r w:rsidR="00BC4FBF" w:rsidRPr="00BC4FBF">
              <w:rPr>
                <w:b/>
                <w:i/>
                <w:color w:val="000000"/>
                <w:sz w:val="28"/>
                <w:szCs w:val="28"/>
                <w:lang w:val="af-ZA"/>
              </w:rPr>
              <w:t>Kính gửi</w:t>
            </w:r>
            <w:r w:rsidR="00BC4FBF" w:rsidRPr="00BC4FBF">
              <w:rPr>
                <w:b/>
                <w:color w:val="000000"/>
                <w:sz w:val="28"/>
                <w:szCs w:val="28"/>
                <w:lang w:val="af-ZA"/>
              </w:rPr>
              <w:t>:</w:t>
            </w:r>
            <w:r w:rsidR="00BC4FBF">
              <w:rPr>
                <w:b/>
                <w:color w:val="000000"/>
                <w:sz w:val="28"/>
                <w:szCs w:val="28"/>
                <w:lang w:val="af-ZA"/>
              </w:rPr>
              <w:t xml:space="preserve"> </w:t>
            </w:r>
          </w:p>
        </w:tc>
        <w:tc>
          <w:tcPr>
            <w:tcW w:w="6486" w:type="dxa"/>
          </w:tcPr>
          <w:p w:rsidR="00BC4FBF" w:rsidRPr="00BC4FBF" w:rsidRDefault="00BC4FBF" w:rsidP="00BC4FBF">
            <w:pPr>
              <w:ind w:right="57"/>
              <w:jc w:val="both"/>
              <w:rPr>
                <w:b/>
                <w:color w:val="000000"/>
                <w:sz w:val="28"/>
                <w:szCs w:val="28"/>
                <w:lang w:val="af-ZA"/>
              </w:rPr>
            </w:pPr>
            <w:r w:rsidRPr="00BC4FBF">
              <w:rPr>
                <w:b/>
                <w:color w:val="000000"/>
                <w:sz w:val="28"/>
                <w:szCs w:val="28"/>
                <w:lang w:val="af-ZA"/>
              </w:rPr>
              <w:t>- Các Liên đoàn Lao động tỉnh, thành phố;</w:t>
            </w:r>
          </w:p>
        </w:tc>
      </w:tr>
      <w:tr w:rsidR="00BC4FBF" w:rsidTr="008142DD">
        <w:tc>
          <w:tcPr>
            <w:tcW w:w="2082" w:type="dxa"/>
          </w:tcPr>
          <w:p w:rsidR="00BC4FBF" w:rsidRPr="00BC4FBF" w:rsidRDefault="00BC4FBF" w:rsidP="00BC4FBF">
            <w:pPr>
              <w:ind w:right="57"/>
              <w:jc w:val="both"/>
              <w:rPr>
                <w:b/>
                <w:color w:val="000000"/>
                <w:sz w:val="28"/>
                <w:szCs w:val="28"/>
                <w:lang w:val="af-ZA"/>
              </w:rPr>
            </w:pPr>
          </w:p>
        </w:tc>
        <w:tc>
          <w:tcPr>
            <w:tcW w:w="6486" w:type="dxa"/>
          </w:tcPr>
          <w:p w:rsidR="00526D7B" w:rsidRDefault="00BC4FBF" w:rsidP="00BC4FBF">
            <w:pPr>
              <w:ind w:right="57"/>
              <w:jc w:val="both"/>
              <w:rPr>
                <w:b/>
                <w:color w:val="000000"/>
                <w:sz w:val="28"/>
                <w:szCs w:val="28"/>
                <w:lang w:val="af-ZA"/>
              </w:rPr>
            </w:pPr>
            <w:r>
              <w:rPr>
                <w:b/>
                <w:color w:val="000000"/>
                <w:sz w:val="28"/>
                <w:szCs w:val="28"/>
                <w:lang w:val="af-ZA"/>
              </w:rPr>
              <w:t>- Công đoàn ngành trung ương và tương đương</w:t>
            </w:r>
            <w:r w:rsidR="00526D7B">
              <w:rPr>
                <w:b/>
                <w:color w:val="000000"/>
                <w:sz w:val="28"/>
                <w:szCs w:val="28"/>
                <w:lang w:val="af-ZA"/>
              </w:rPr>
              <w:t>;</w:t>
            </w:r>
          </w:p>
          <w:p w:rsidR="00BC4FBF" w:rsidRPr="00BC4FBF" w:rsidRDefault="00526D7B" w:rsidP="00BC4FBF">
            <w:pPr>
              <w:ind w:right="57"/>
              <w:jc w:val="both"/>
              <w:rPr>
                <w:b/>
                <w:color w:val="000000"/>
                <w:sz w:val="28"/>
                <w:szCs w:val="28"/>
                <w:lang w:val="af-ZA"/>
              </w:rPr>
            </w:pPr>
            <w:r>
              <w:rPr>
                <w:b/>
                <w:color w:val="000000"/>
                <w:sz w:val="28"/>
                <w:szCs w:val="28"/>
                <w:lang w:val="af-ZA"/>
              </w:rPr>
              <w:t>- Các Ban, đơn vị trực thuộc Tổng Liên đoàn</w:t>
            </w:r>
            <w:r w:rsidR="00BC4FBF">
              <w:rPr>
                <w:b/>
                <w:color w:val="000000"/>
                <w:sz w:val="28"/>
                <w:szCs w:val="28"/>
                <w:lang w:val="af-ZA"/>
              </w:rPr>
              <w:t>.</w:t>
            </w:r>
          </w:p>
        </w:tc>
      </w:tr>
    </w:tbl>
    <w:p w:rsidR="00BC4FBF" w:rsidRPr="00443F1A" w:rsidRDefault="00BC4FBF" w:rsidP="003922D7">
      <w:pPr>
        <w:spacing w:before="120" w:after="120"/>
        <w:ind w:left="720" w:right="57" w:firstLine="720"/>
        <w:jc w:val="both"/>
        <w:rPr>
          <w:b/>
          <w:color w:val="000000"/>
          <w:sz w:val="16"/>
          <w:szCs w:val="28"/>
          <w:lang w:val="af-ZA"/>
        </w:rPr>
      </w:pPr>
    </w:p>
    <w:p w:rsidR="008142DD" w:rsidRDefault="008142DD" w:rsidP="002D3C3E">
      <w:pPr>
        <w:spacing w:before="120" w:after="120" w:line="264" w:lineRule="auto"/>
        <w:ind w:right="57" w:firstLine="720"/>
        <w:jc w:val="both"/>
        <w:rPr>
          <w:color w:val="000000"/>
          <w:szCs w:val="28"/>
          <w:lang w:val="af-ZA"/>
        </w:rPr>
      </w:pPr>
      <w:r>
        <w:rPr>
          <w:color w:val="000000"/>
          <w:szCs w:val="28"/>
          <w:lang w:val="af-ZA"/>
        </w:rPr>
        <w:t xml:space="preserve">Thực hiện </w:t>
      </w:r>
      <w:r w:rsidR="00526D7B">
        <w:rPr>
          <w:color w:val="000000"/>
          <w:szCs w:val="28"/>
          <w:lang w:val="af-ZA"/>
        </w:rPr>
        <w:t>K</w:t>
      </w:r>
      <w:r>
        <w:rPr>
          <w:color w:val="000000"/>
          <w:szCs w:val="28"/>
          <w:lang w:val="af-ZA"/>
        </w:rPr>
        <w:t xml:space="preserve">ết luận của Thủ tướng Chính phủ Nguyễn Xuân Phúc tại </w:t>
      </w:r>
      <w:r w:rsidR="002D3C3E">
        <w:rPr>
          <w:color w:val="000000"/>
          <w:szCs w:val="28"/>
          <w:lang w:val="af-ZA"/>
        </w:rPr>
        <w:t xml:space="preserve">các </w:t>
      </w:r>
      <w:r>
        <w:rPr>
          <w:color w:val="000000"/>
          <w:szCs w:val="28"/>
          <w:lang w:val="af-ZA"/>
        </w:rPr>
        <w:t>cuộc họp Thường trực Chính phủ về phòng, chống dịch Covid-19</w:t>
      </w:r>
      <w:r w:rsidR="002D3C3E">
        <w:rPr>
          <w:color w:val="000000"/>
          <w:szCs w:val="28"/>
          <w:lang w:val="af-ZA"/>
        </w:rPr>
        <w:t>, nhất là cuộc họp</w:t>
      </w:r>
      <w:r>
        <w:rPr>
          <w:color w:val="000000"/>
          <w:szCs w:val="28"/>
          <w:lang w:val="af-ZA"/>
        </w:rPr>
        <w:t xml:space="preserve"> </w:t>
      </w:r>
      <w:r w:rsidR="002D3C3E">
        <w:rPr>
          <w:color w:val="000000"/>
          <w:szCs w:val="28"/>
          <w:lang w:val="af-ZA"/>
        </w:rPr>
        <w:t>n</w:t>
      </w:r>
      <w:r w:rsidR="00526D7B">
        <w:rPr>
          <w:color w:val="000000"/>
          <w:szCs w:val="28"/>
          <w:lang w:val="af-ZA"/>
        </w:rPr>
        <w:t>gày 02/8/2020, trong đó</w:t>
      </w:r>
      <w:r w:rsidR="00EB1D2C">
        <w:rPr>
          <w:color w:val="000000"/>
          <w:szCs w:val="28"/>
          <w:lang w:val="af-ZA"/>
        </w:rPr>
        <w:t xml:space="preserve"> có chỉ đạo</w:t>
      </w:r>
      <w:r w:rsidR="002D3C3E">
        <w:rPr>
          <w:color w:val="000000"/>
          <w:szCs w:val="28"/>
          <w:lang w:val="af-ZA"/>
        </w:rPr>
        <w:t xml:space="preserve"> “triển khai nhanh nhất trên phạm vi toàn quốc việc cài đặt ứng dụng Bluezone để phát hiện, truy vết nhanh những người có khả năng bị lây nhiễm”,</w:t>
      </w:r>
      <w:r w:rsidR="00112BF3">
        <w:rPr>
          <w:color w:val="000000"/>
          <w:szCs w:val="28"/>
          <w:lang w:val="af-ZA"/>
        </w:rPr>
        <w:t xml:space="preserve"> Tổng Liên đoàn Lao động Việt Nam đề nghị các </w:t>
      </w:r>
      <w:r w:rsidR="002D3C3E">
        <w:rPr>
          <w:color w:val="000000"/>
          <w:szCs w:val="28"/>
          <w:lang w:val="af-ZA"/>
        </w:rPr>
        <w:t xml:space="preserve">cấp Công đoàn vận động, hướng dẫn đoàn viên, CNVCLĐ </w:t>
      </w:r>
      <w:r w:rsidR="00112BF3">
        <w:rPr>
          <w:color w:val="000000"/>
          <w:szCs w:val="28"/>
          <w:lang w:val="af-ZA"/>
        </w:rPr>
        <w:t>cài đặt ứng dụng Bluezone, cụ thể như sau:</w:t>
      </w:r>
    </w:p>
    <w:p w:rsidR="00112BF3" w:rsidRDefault="00112BF3" w:rsidP="00112BF3">
      <w:pPr>
        <w:spacing w:before="120" w:after="120" w:line="264" w:lineRule="auto"/>
        <w:ind w:right="57" w:firstLine="720"/>
        <w:jc w:val="both"/>
        <w:rPr>
          <w:color w:val="000000"/>
          <w:szCs w:val="28"/>
          <w:lang w:val="af-ZA"/>
        </w:rPr>
      </w:pPr>
      <w:r>
        <w:rPr>
          <w:color w:val="000000"/>
          <w:szCs w:val="28"/>
          <w:lang w:val="af-ZA"/>
        </w:rPr>
        <w:t xml:space="preserve">1. </w:t>
      </w:r>
      <w:r w:rsidR="002D3C3E">
        <w:rPr>
          <w:color w:val="000000"/>
          <w:szCs w:val="28"/>
          <w:lang w:val="af-ZA"/>
        </w:rPr>
        <w:t xml:space="preserve">Tổ chức </w:t>
      </w:r>
      <w:r w:rsidR="000F0457">
        <w:rPr>
          <w:color w:val="000000"/>
          <w:szCs w:val="28"/>
          <w:lang w:val="af-ZA"/>
        </w:rPr>
        <w:t xml:space="preserve">tuyên truyền đến </w:t>
      </w:r>
      <w:r w:rsidR="000F0457">
        <w:rPr>
          <w:color w:val="000000"/>
          <w:szCs w:val="28"/>
          <w:lang w:val="af-ZA"/>
        </w:rPr>
        <w:t>toàn thể đoàn viên, người lao động trong các cơ quan, đơn vị, doanh nghiệp, nhất là đoàn viên, người lao động trong các khu công nghiệp, khu chế xuất, khu kinh tế, các doanh nghiệp tập trung đông công nhân lao động</w:t>
      </w:r>
      <w:r w:rsidR="000F0457">
        <w:rPr>
          <w:color w:val="000000"/>
          <w:szCs w:val="28"/>
          <w:lang w:val="af-ZA"/>
        </w:rPr>
        <w:t xml:space="preserve"> về</w:t>
      </w:r>
      <w:r w:rsidR="00EB1D2C">
        <w:rPr>
          <w:color w:val="000000"/>
          <w:szCs w:val="28"/>
          <w:lang w:val="af-ZA"/>
        </w:rPr>
        <w:t xml:space="preserve"> tầm quan trọng của việc</w:t>
      </w:r>
      <w:r>
        <w:rPr>
          <w:color w:val="000000"/>
          <w:szCs w:val="28"/>
          <w:lang w:val="af-ZA"/>
        </w:rPr>
        <w:t xml:space="preserve"> </w:t>
      </w:r>
      <w:r w:rsidR="002D3C3E">
        <w:rPr>
          <w:color w:val="000000"/>
          <w:szCs w:val="28"/>
          <w:lang w:val="af-ZA"/>
        </w:rPr>
        <w:t>“Ứ</w:t>
      </w:r>
      <w:r>
        <w:rPr>
          <w:color w:val="000000"/>
          <w:szCs w:val="28"/>
          <w:lang w:val="af-ZA"/>
        </w:rPr>
        <w:t>ng dụ</w:t>
      </w:r>
      <w:r w:rsidR="000F0457">
        <w:rPr>
          <w:color w:val="000000"/>
          <w:szCs w:val="28"/>
          <w:lang w:val="af-ZA"/>
        </w:rPr>
        <w:t>ng</w:t>
      </w:r>
      <w:r w:rsidR="002D3C3E">
        <w:rPr>
          <w:color w:val="000000"/>
          <w:szCs w:val="28"/>
          <w:lang w:val="af-ZA"/>
        </w:rPr>
        <w:t xml:space="preserve"> phát hiện tiếp xúc gần </w:t>
      </w:r>
      <w:r w:rsidR="00903B6C">
        <w:rPr>
          <w:color w:val="000000"/>
          <w:szCs w:val="28"/>
          <w:lang w:val="af-ZA"/>
        </w:rPr>
        <w:t>-</w:t>
      </w:r>
      <w:r w:rsidR="000F0457">
        <w:rPr>
          <w:color w:val="000000"/>
          <w:szCs w:val="28"/>
          <w:lang w:val="af-ZA"/>
        </w:rPr>
        <w:t xml:space="preserve"> Bluezone</w:t>
      </w:r>
      <w:r w:rsidR="00903B6C">
        <w:rPr>
          <w:color w:val="000000"/>
          <w:szCs w:val="28"/>
          <w:lang w:val="af-ZA"/>
        </w:rPr>
        <w:t>” trên điện thoại thông minh</w:t>
      </w:r>
      <w:r w:rsidR="000F0457">
        <w:rPr>
          <w:color w:val="000000"/>
          <w:szCs w:val="28"/>
          <w:lang w:val="af-ZA"/>
        </w:rPr>
        <w:t xml:space="preserve"> nhằm giảm thiểu lây lan trong cộng đồng, giúp mọi người trở lại cuộc sống bình thường.</w:t>
      </w:r>
    </w:p>
    <w:p w:rsidR="00AE3F23" w:rsidRDefault="00112BF3" w:rsidP="00A372F8">
      <w:pPr>
        <w:spacing w:before="120" w:after="120" w:line="264" w:lineRule="auto"/>
        <w:ind w:right="57" w:firstLine="720"/>
        <w:jc w:val="both"/>
        <w:rPr>
          <w:color w:val="000000"/>
          <w:szCs w:val="28"/>
          <w:lang w:val="af-ZA"/>
        </w:rPr>
      </w:pPr>
      <w:r>
        <w:rPr>
          <w:color w:val="000000"/>
          <w:szCs w:val="28"/>
          <w:lang w:val="af-ZA"/>
        </w:rPr>
        <w:t>2</w:t>
      </w:r>
      <w:r w:rsidR="007D6365">
        <w:rPr>
          <w:color w:val="000000"/>
          <w:szCs w:val="28"/>
          <w:lang w:val="af-ZA"/>
        </w:rPr>
        <w:t>. Tổ chức</w:t>
      </w:r>
      <w:r w:rsidR="000F0457">
        <w:rPr>
          <w:color w:val="000000"/>
          <w:szCs w:val="28"/>
          <w:lang w:val="af-ZA"/>
        </w:rPr>
        <w:t xml:space="preserve"> “Tuần lễ</w:t>
      </w:r>
      <w:r w:rsidR="003A25E2">
        <w:rPr>
          <w:color w:val="000000"/>
          <w:szCs w:val="28"/>
          <w:lang w:val="af-ZA"/>
        </w:rPr>
        <w:t xml:space="preserve"> ra quân” hướng dẫn</w:t>
      </w:r>
      <w:r w:rsidR="000F0457">
        <w:rPr>
          <w:color w:val="000000"/>
          <w:szCs w:val="28"/>
          <w:lang w:val="af-ZA"/>
        </w:rPr>
        <w:t xml:space="preserve"> cài đặt ứng dụng Bluezone</w:t>
      </w:r>
      <w:r w:rsidR="003A25E2">
        <w:rPr>
          <w:color w:val="000000"/>
          <w:szCs w:val="28"/>
          <w:lang w:val="af-ZA"/>
        </w:rPr>
        <w:t xml:space="preserve"> </w:t>
      </w:r>
      <w:r w:rsidR="00903B6C">
        <w:rPr>
          <w:color w:val="000000"/>
          <w:szCs w:val="28"/>
          <w:lang w:val="af-ZA"/>
        </w:rPr>
        <w:t>ở</w:t>
      </w:r>
      <w:r w:rsidR="003A25E2">
        <w:rPr>
          <w:color w:val="000000"/>
          <w:szCs w:val="28"/>
          <w:lang w:val="af-ZA"/>
        </w:rPr>
        <w:t xml:space="preserve"> Công đoàn cơ sở</w:t>
      </w:r>
      <w:r w:rsidR="00EB1D2C">
        <w:rPr>
          <w:color w:val="000000"/>
          <w:szCs w:val="28"/>
          <w:lang w:val="af-ZA"/>
        </w:rPr>
        <w:t>,</w:t>
      </w:r>
      <w:r w:rsidR="00903B6C">
        <w:rPr>
          <w:color w:val="000000"/>
          <w:szCs w:val="28"/>
          <w:lang w:val="af-ZA"/>
        </w:rPr>
        <w:t xml:space="preserve"> trong</w:t>
      </w:r>
      <w:r w:rsidR="003A25E2">
        <w:rPr>
          <w:color w:val="000000"/>
          <w:szCs w:val="28"/>
          <w:lang w:val="af-ZA"/>
        </w:rPr>
        <w:t xml:space="preserve"> đoàn viên, CNVCLĐ</w:t>
      </w:r>
      <w:r w:rsidR="007D6365">
        <w:rPr>
          <w:color w:val="000000"/>
          <w:szCs w:val="28"/>
          <w:lang w:val="af-ZA"/>
        </w:rPr>
        <w:t xml:space="preserve"> bằng các hình thức phù hợp với điều kiện của mỗi đơn vị</w:t>
      </w:r>
      <w:r w:rsidR="000F0457">
        <w:rPr>
          <w:color w:val="000000"/>
          <w:szCs w:val="28"/>
          <w:lang w:val="af-ZA"/>
        </w:rPr>
        <w:t>, t</w:t>
      </w:r>
      <w:r w:rsidR="00AE3F23">
        <w:rPr>
          <w:color w:val="000000"/>
          <w:szCs w:val="28"/>
          <w:lang w:val="af-ZA"/>
        </w:rPr>
        <w:t xml:space="preserve">ừ </w:t>
      </w:r>
      <w:r w:rsidR="004F6F3F">
        <w:rPr>
          <w:color w:val="000000"/>
          <w:szCs w:val="28"/>
          <w:lang w:val="af-ZA"/>
        </w:rPr>
        <w:t xml:space="preserve">ngày </w:t>
      </w:r>
      <w:r w:rsidR="00AE3F23">
        <w:rPr>
          <w:color w:val="000000"/>
          <w:szCs w:val="28"/>
          <w:lang w:val="af-ZA"/>
        </w:rPr>
        <w:t>18/8 đến 25/8/2020.</w:t>
      </w:r>
    </w:p>
    <w:p w:rsidR="00AE3F23" w:rsidRPr="00392BEF" w:rsidRDefault="000F0457" w:rsidP="00A372F8">
      <w:pPr>
        <w:spacing w:before="120" w:after="120" w:line="264" w:lineRule="auto"/>
        <w:ind w:right="57" w:firstLine="720"/>
        <w:jc w:val="both"/>
        <w:rPr>
          <w:color w:val="000000"/>
          <w:spacing w:val="-4"/>
          <w:szCs w:val="28"/>
          <w:lang w:val="af-ZA"/>
        </w:rPr>
      </w:pPr>
      <w:r w:rsidRPr="00392BEF">
        <w:rPr>
          <w:color w:val="000000"/>
          <w:spacing w:val="-4"/>
          <w:szCs w:val="28"/>
          <w:lang w:val="af-ZA"/>
        </w:rPr>
        <w:t>3</w:t>
      </w:r>
      <w:r w:rsidR="00AE3F23" w:rsidRPr="00392BEF">
        <w:rPr>
          <w:color w:val="000000"/>
          <w:spacing w:val="-4"/>
          <w:szCs w:val="28"/>
          <w:lang w:val="af-ZA"/>
        </w:rPr>
        <w:t>. Giới thiệu và hướng dẫn cài đặt ứng dụng Bluezone, đề nghị xem văn bản đính kèm</w:t>
      </w:r>
      <w:r w:rsidR="00903B6C" w:rsidRPr="00392BEF">
        <w:rPr>
          <w:color w:val="000000"/>
          <w:spacing w:val="-4"/>
          <w:szCs w:val="28"/>
          <w:lang w:val="af-ZA"/>
        </w:rPr>
        <w:t>,</w:t>
      </w:r>
      <w:r w:rsidR="00AE3F23" w:rsidRPr="00392BEF">
        <w:rPr>
          <w:color w:val="000000"/>
          <w:spacing w:val="-4"/>
          <w:szCs w:val="28"/>
          <w:lang w:val="af-ZA"/>
        </w:rPr>
        <w:t xml:space="preserve"> website </w:t>
      </w:r>
      <w:hyperlink r:id="rId6" w:history="1">
        <w:r w:rsidR="00AE3F23" w:rsidRPr="00392BEF">
          <w:rPr>
            <w:rStyle w:val="Hyperlink"/>
            <w:spacing w:val="-4"/>
            <w:szCs w:val="28"/>
            <w:lang w:val="af-ZA"/>
          </w:rPr>
          <w:t>https://www.bluezone.gov.vn</w:t>
        </w:r>
      </w:hyperlink>
      <w:r w:rsidR="00903B6C" w:rsidRPr="00392BEF">
        <w:rPr>
          <w:color w:val="000000"/>
          <w:spacing w:val="-4"/>
          <w:szCs w:val="28"/>
          <w:lang w:val="af-ZA"/>
        </w:rPr>
        <w:t xml:space="preserve"> và tài liệ</w:t>
      </w:r>
      <w:r w:rsidR="00392BEF" w:rsidRPr="00392BEF">
        <w:rPr>
          <w:color w:val="000000"/>
          <w:spacing w:val="-4"/>
          <w:szCs w:val="28"/>
          <w:lang w:val="af-ZA"/>
        </w:rPr>
        <w:t>u</w:t>
      </w:r>
      <w:r w:rsidR="00903B6C" w:rsidRPr="00392BEF">
        <w:rPr>
          <w:color w:val="000000"/>
          <w:spacing w:val="-4"/>
          <w:szCs w:val="28"/>
          <w:lang w:val="af-ZA"/>
        </w:rPr>
        <w:t xml:space="preserve"> </w:t>
      </w:r>
      <w:r w:rsidR="00392BEF" w:rsidRPr="00392BEF">
        <w:rPr>
          <w:color w:val="000000"/>
          <w:spacing w:val="-4"/>
          <w:szCs w:val="28"/>
          <w:lang w:val="af-ZA"/>
        </w:rPr>
        <w:t xml:space="preserve">ở </w:t>
      </w:r>
      <w:r w:rsidR="00903B6C" w:rsidRPr="00392BEF">
        <w:rPr>
          <w:color w:val="000000"/>
          <w:spacing w:val="-4"/>
          <w:szCs w:val="28"/>
          <w:lang w:val="af-ZA"/>
        </w:rPr>
        <w:t>mục tra cứu văn bản trên Cổng thông tin điện tử Công đoàn Việt Nam (</w:t>
      </w:r>
      <w:r w:rsidR="00392BEF" w:rsidRPr="00392BEF">
        <w:rPr>
          <w:color w:val="000000"/>
          <w:spacing w:val="-4"/>
          <w:szCs w:val="28"/>
          <w:lang w:val="af-ZA"/>
        </w:rPr>
        <w:t>https://www.</w:t>
      </w:r>
      <w:r w:rsidR="00903B6C" w:rsidRPr="00392BEF">
        <w:rPr>
          <w:color w:val="000000"/>
          <w:spacing w:val="-4"/>
          <w:szCs w:val="28"/>
          <w:lang w:val="af-ZA"/>
        </w:rPr>
        <w:t>congdoan.vn)</w:t>
      </w:r>
      <w:r w:rsidR="00392BEF">
        <w:rPr>
          <w:color w:val="000000"/>
          <w:spacing w:val="-4"/>
          <w:szCs w:val="28"/>
          <w:lang w:val="af-ZA"/>
        </w:rPr>
        <w:t>.</w:t>
      </w:r>
    </w:p>
    <w:p w:rsidR="00F91490" w:rsidRDefault="00F91490" w:rsidP="00112BF3">
      <w:pPr>
        <w:spacing w:before="120" w:after="120" w:line="264" w:lineRule="auto"/>
        <w:ind w:right="57" w:firstLine="720"/>
        <w:jc w:val="both"/>
        <w:rPr>
          <w:color w:val="000000"/>
          <w:szCs w:val="28"/>
          <w:lang w:val="af-ZA"/>
        </w:rPr>
      </w:pPr>
      <w:r>
        <w:rPr>
          <w:color w:val="000000"/>
          <w:szCs w:val="28"/>
          <w:lang w:val="af-ZA"/>
        </w:rPr>
        <w:t>Yêu cầu các Liên đoàn Lao động tỉnh, thành phố, Công đoàn ngành trung ương và tương đương</w:t>
      </w:r>
      <w:r w:rsidR="00AE3F23">
        <w:rPr>
          <w:color w:val="000000"/>
          <w:szCs w:val="28"/>
          <w:lang w:val="af-ZA"/>
        </w:rPr>
        <w:t>, các Ban, đơn vị trực thuộc Tổng Liên đoàn</w:t>
      </w:r>
      <w:r>
        <w:rPr>
          <w:color w:val="000000"/>
          <w:szCs w:val="28"/>
          <w:lang w:val="af-ZA"/>
        </w:rPr>
        <w:t xml:space="preserve"> </w:t>
      </w:r>
      <w:r w:rsidR="00AE3F23">
        <w:rPr>
          <w:color w:val="000000"/>
          <w:szCs w:val="28"/>
          <w:lang w:val="af-ZA"/>
        </w:rPr>
        <w:t>khẩn trương</w:t>
      </w:r>
      <w:r>
        <w:rPr>
          <w:color w:val="000000"/>
          <w:szCs w:val="28"/>
          <w:lang w:val="af-ZA"/>
        </w:rPr>
        <w:t xml:space="preserve"> triển khai và báo cáo kết quả về Tổng Liên đoàn Lao động Việt Nam (qua Ban Tuyên giáo) trước ngày 31 tháng 8 năm 2020.</w:t>
      </w:r>
    </w:p>
    <w:p w:rsidR="00443F1A" w:rsidRPr="00EB1D2C" w:rsidRDefault="00443F1A" w:rsidP="00112BF3">
      <w:pPr>
        <w:spacing w:before="120" w:after="120" w:line="264" w:lineRule="auto"/>
        <w:ind w:right="57" w:firstLine="720"/>
        <w:jc w:val="both"/>
        <w:rPr>
          <w:color w:val="000000"/>
          <w:sz w:val="2"/>
          <w:szCs w:val="28"/>
          <w:lang w:val="af-Z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BA74F5" w:rsidRPr="00BA74F5" w:rsidTr="00BA74F5">
        <w:tc>
          <w:tcPr>
            <w:tcW w:w="4644" w:type="dxa"/>
          </w:tcPr>
          <w:p w:rsidR="00BA74F5" w:rsidRDefault="0006181F" w:rsidP="00927994">
            <w:pPr>
              <w:ind w:right="57"/>
              <w:rPr>
                <w:b/>
                <w:color w:val="000000"/>
                <w:sz w:val="24"/>
                <w:szCs w:val="28"/>
                <w:lang w:val="af-ZA"/>
              </w:rPr>
            </w:pPr>
            <w:r w:rsidRPr="0006181F">
              <w:rPr>
                <w:b/>
                <w:color w:val="000000"/>
                <w:sz w:val="24"/>
                <w:szCs w:val="28"/>
                <w:lang w:val="af-ZA"/>
              </w:rPr>
              <w:t>Nơi nhận:</w:t>
            </w:r>
          </w:p>
          <w:p w:rsidR="0006181F" w:rsidRPr="0006181F" w:rsidRDefault="0006181F" w:rsidP="00927994">
            <w:pPr>
              <w:ind w:right="57"/>
              <w:rPr>
                <w:color w:val="000000"/>
                <w:sz w:val="24"/>
                <w:szCs w:val="28"/>
                <w:lang w:val="af-ZA"/>
              </w:rPr>
            </w:pPr>
            <w:r w:rsidRPr="0006181F">
              <w:rPr>
                <w:color w:val="000000"/>
                <w:sz w:val="24"/>
                <w:szCs w:val="28"/>
                <w:lang w:val="af-ZA"/>
              </w:rPr>
              <w:t>- Như kính gửi</w:t>
            </w:r>
            <w:r w:rsidR="004E7B07">
              <w:rPr>
                <w:color w:val="000000"/>
                <w:sz w:val="24"/>
                <w:szCs w:val="28"/>
                <w:lang w:val="af-ZA"/>
              </w:rPr>
              <w:t xml:space="preserve"> (t/h)</w:t>
            </w:r>
            <w:r w:rsidRPr="0006181F">
              <w:rPr>
                <w:color w:val="000000"/>
                <w:sz w:val="24"/>
                <w:szCs w:val="28"/>
                <w:lang w:val="af-ZA"/>
              </w:rPr>
              <w:t>;</w:t>
            </w:r>
          </w:p>
          <w:p w:rsidR="0006181F" w:rsidRPr="0006181F" w:rsidRDefault="004E7B07" w:rsidP="00927994">
            <w:pPr>
              <w:ind w:right="57"/>
              <w:rPr>
                <w:color w:val="000000"/>
                <w:sz w:val="24"/>
                <w:szCs w:val="28"/>
                <w:lang w:val="af-ZA"/>
              </w:rPr>
            </w:pPr>
            <w:r>
              <w:rPr>
                <w:noProof/>
                <w:color w:val="000000"/>
                <w:sz w:val="24"/>
                <w:szCs w:val="28"/>
              </w:rPr>
              <mc:AlternateContent>
                <mc:Choice Requires="wps">
                  <w:drawing>
                    <wp:anchor distT="0" distB="0" distL="114300" distR="114300" simplePos="0" relativeHeight="251661312" behindDoc="0" locked="0" layoutInCell="1" allowOverlap="1" wp14:anchorId="4439105C" wp14:editId="5C3577E8">
                      <wp:simplePos x="0" y="0"/>
                      <wp:positionH relativeFrom="column">
                        <wp:posOffset>1396365</wp:posOffset>
                      </wp:positionH>
                      <wp:positionV relativeFrom="paragraph">
                        <wp:posOffset>3810</wp:posOffset>
                      </wp:positionV>
                      <wp:extent cx="196850" cy="373380"/>
                      <wp:effectExtent l="0" t="0" r="12700" b="26670"/>
                      <wp:wrapNone/>
                      <wp:docPr id="3" name="Right Brace 3"/>
                      <wp:cNvGraphicFramePr/>
                      <a:graphic xmlns:a="http://schemas.openxmlformats.org/drawingml/2006/main">
                        <a:graphicData uri="http://schemas.microsoft.com/office/word/2010/wordprocessingShape">
                          <wps:wsp>
                            <wps:cNvSpPr/>
                            <wps:spPr>
                              <a:xfrm>
                                <a:off x="0" y="0"/>
                                <a:ext cx="196850" cy="37338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3" o:spid="_x0000_s1026" type="#_x0000_t88" style="position:absolute;margin-left:109.95pt;margin-top:.3pt;width:15.5pt;height:29.4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" adj="949" strokecolor="#4579b8 [3044]"/>
                  </w:pict>
                </mc:Fallback>
              </mc:AlternateContent>
            </w:r>
            <w:r w:rsidR="0006181F" w:rsidRPr="0006181F">
              <w:rPr>
                <w:color w:val="000000"/>
                <w:sz w:val="24"/>
                <w:szCs w:val="28"/>
                <w:lang w:val="af-ZA"/>
              </w:rPr>
              <w:t>- TT ĐCT TLĐ;</w:t>
            </w:r>
            <w:r>
              <w:rPr>
                <w:color w:val="000000"/>
                <w:sz w:val="24"/>
                <w:szCs w:val="28"/>
                <w:lang w:val="af-ZA"/>
              </w:rPr>
              <w:t xml:space="preserve">                 (b/c)</w:t>
            </w:r>
          </w:p>
          <w:p w:rsidR="0006181F" w:rsidRPr="0006181F" w:rsidRDefault="0006181F" w:rsidP="00927994">
            <w:pPr>
              <w:ind w:right="57"/>
              <w:rPr>
                <w:color w:val="000000"/>
                <w:sz w:val="24"/>
                <w:szCs w:val="28"/>
                <w:lang w:val="af-ZA"/>
              </w:rPr>
            </w:pPr>
            <w:r w:rsidRPr="0006181F">
              <w:rPr>
                <w:color w:val="000000"/>
                <w:sz w:val="24"/>
                <w:szCs w:val="28"/>
                <w:lang w:val="af-ZA"/>
              </w:rPr>
              <w:t xml:space="preserve">- </w:t>
            </w:r>
            <w:r w:rsidR="004E7B07">
              <w:rPr>
                <w:color w:val="000000"/>
                <w:sz w:val="24"/>
                <w:szCs w:val="28"/>
                <w:lang w:val="af-ZA"/>
              </w:rPr>
              <w:t>Thủ tướng</w:t>
            </w:r>
            <w:r w:rsidRPr="0006181F">
              <w:rPr>
                <w:color w:val="000000"/>
                <w:sz w:val="24"/>
                <w:szCs w:val="28"/>
                <w:lang w:val="af-ZA"/>
              </w:rPr>
              <w:t xml:space="preserve"> Chính phủ</w:t>
            </w:r>
            <w:r w:rsidR="00560F38">
              <w:rPr>
                <w:color w:val="000000"/>
                <w:sz w:val="24"/>
                <w:szCs w:val="28"/>
                <w:lang w:val="af-ZA"/>
              </w:rPr>
              <w:t>;</w:t>
            </w:r>
          </w:p>
          <w:p w:rsidR="0006181F" w:rsidRPr="0006181F" w:rsidRDefault="004E7B07" w:rsidP="00927994">
            <w:pPr>
              <w:ind w:right="57"/>
              <w:rPr>
                <w:color w:val="000000"/>
                <w:sz w:val="24"/>
                <w:szCs w:val="28"/>
                <w:lang w:val="af-ZA"/>
              </w:rPr>
            </w:pPr>
            <w:r>
              <w:rPr>
                <w:noProof/>
                <w:color w:val="000000"/>
                <w:sz w:val="24"/>
                <w:szCs w:val="28"/>
              </w:rPr>
              <mc:AlternateContent>
                <mc:Choice Requires="wps">
                  <w:drawing>
                    <wp:anchor distT="0" distB="0" distL="114300" distR="114300" simplePos="0" relativeHeight="251663360" behindDoc="0" locked="0" layoutInCell="1" allowOverlap="1" wp14:anchorId="0A45DAFF" wp14:editId="34EF28B4">
                      <wp:simplePos x="0" y="0"/>
                      <wp:positionH relativeFrom="column">
                        <wp:posOffset>824865</wp:posOffset>
                      </wp:positionH>
                      <wp:positionV relativeFrom="paragraph">
                        <wp:posOffset>26670</wp:posOffset>
                      </wp:positionV>
                      <wp:extent cx="196850" cy="373380"/>
                      <wp:effectExtent l="0" t="0" r="12700" b="26670"/>
                      <wp:wrapNone/>
                      <wp:docPr id="4" name="Right Brace 4"/>
                      <wp:cNvGraphicFramePr/>
                      <a:graphic xmlns:a="http://schemas.openxmlformats.org/drawingml/2006/main">
                        <a:graphicData uri="http://schemas.microsoft.com/office/word/2010/wordprocessingShape">
                          <wps:wsp>
                            <wps:cNvSpPr/>
                            <wps:spPr>
                              <a:xfrm>
                                <a:off x="0" y="0"/>
                                <a:ext cx="196850" cy="37338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Brace 4" o:spid="_x0000_s1026" type="#_x0000_t88" style="position:absolute;margin-left:64.95pt;margin-top:2.1pt;width:15.5pt;height:29.4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" adj="949" strokecolor="#4579b8 [3044]"/>
                  </w:pict>
                </mc:Fallback>
              </mc:AlternateContent>
            </w:r>
            <w:r w:rsidR="0006181F" w:rsidRPr="0006181F">
              <w:rPr>
                <w:color w:val="000000"/>
                <w:sz w:val="24"/>
                <w:szCs w:val="28"/>
                <w:lang w:val="af-ZA"/>
              </w:rPr>
              <w:t>- Bộ TT&amp;TT</w:t>
            </w:r>
            <w:r w:rsidR="00560F38">
              <w:rPr>
                <w:color w:val="000000"/>
                <w:sz w:val="24"/>
                <w:szCs w:val="28"/>
                <w:lang w:val="af-ZA"/>
              </w:rPr>
              <w:t>;</w:t>
            </w:r>
          </w:p>
          <w:p w:rsidR="0006181F" w:rsidRPr="0006181F" w:rsidRDefault="0006181F" w:rsidP="00927994">
            <w:pPr>
              <w:ind w:right="57"/>
              <w:rPr>
                <w:color w:val="000000"/>
                <w:sz w:val="24"/>
                <w:szCs w:val="28"/>
                <w:lang w:val="af-ZA"/>
              </w:rPr>
            </w:pPr>
            <w:r w:rsidRPr="0006181F">
              <w:rPr>
                <w:color w:val="000000"/>
                <w:sz w:val="24"/>
                <w:szCs w:val="28"/>
                <w:lang w:val="af-ZA"/>
              </w:rPr>
              <w:t>- Bộ Y tế</w:t>
            </w:r>
            <w:r w:rsidR="00560F38">
              <w:rPr>
                <w:color w:val="000000"/>
                <w:sz w:val="24"/>
                <w:szCs w:val="28"/>
                <w:lang w:val="af-ZA"/>
              </w:rPr>
              <w:t>;</w:t>
            </w:r>
            <w:r w:rsidR="004E7B07">
              <w:rPr>
                <w:color w:val="000000"/>
                <w:sz w:val="24"/>
                <w:szCs w:val="28"/>
                <w:lang w:val="af-ZA"/>
              </w:rPr>
              <w:t xml:space="preserve">              (p/h) </w:t>
            </w:r>
          </w:p>
          <w:p w:rsidR="0006181F" w:rsidRPr="00BA74F5" w:rsidRDefault="0006181F" w:rsidP="00927994">
            <w:pPr>
              <w:ind w:right="57"/>
              <w:rPr>
                <w:b/>
                <w:color w:val="000000"/>
                <w:sz w:val="28"/>
                <w:szCs w:val="28"/>
                <w:lang w:val="af-ZA"/>
              </w:rPr>
            </w:pPr>
            <w:r w:rsidRPr="0006181F">
              <w:rPr>
                <w:color w:val="000000"/>
                <w:sz w:val="24"/>
                <w:szCs w:val="28"/>
                <w:lang w:val="af-ZA"/>
              </w:rPr>
              <w:t xml:space="preserve">- Lưu </w:t>
            </w:r>
            <w:r w:rsidR="0029219A">
              <w:rPr>
                <w:color w:val="000000"/>
                <w:sz w:val="24"/>
                <w:szCs w:val="28"/>
                <w:lang w:val="af-ZA"/>
              </w:rPr>
              <w:t>V</w:t>
            </w:r>
            <w:r w:rsidRPr="0006181F">
              <w:rPr>
                <w:color w:val="000000"/>
                <w:sz w:val="24"/>
                <w:szCs w:val="28"/>
                <w:lang w:val="af-ZA"/>
              </w:rPr>
              <w:t>T</w:t>
            </w:r>
            <w:r w:rsidR="00560F38">
              <w:rPr>
                <w:color w:val="000000"/>
                <w:sz w:val="24"/>
                <w:szCs w:val="28"/>
                <w:lang w:val="af-ZA"/>
              </w:rPr>
              <w:t>.</w:t>
            </w:r>
          </w:p>
        </w:tc>
        <w:tc>
          <w:tcPr>
            <w:tcW w:w="4644" w:type="dxa"/>
          </w:tcPr>
          <w:p w:rsidR="00BA74F5" w:rsidRDefault="00443F1A" w:rsidP="00443F1A">
            <w:pPr>
              <w:ind w:right="57"/>
              <w:jc w:val="center"/>
              <w:rPr>
                <w:b/>
                <w:color w:val="000000"/>
                <w:sz w:val="28"/>
                <w:szCs w:val="28"/>
                <w:lang w:val="af-ZA"/>
              </w:rPr>
            </w:pPr>
            <w:r>
              <w:rPr>
                <w:b/>
                <w:color w:val="000000"/>
                <w:sz w:val="28"/>
                <w:szCs w:val="28"/>
                <w:lang w:val="af-ZA"/>
              </w:rPr>
              <w:t>TM. ĐOÀN CHỦ TỊCH</w:t>
            </w:r>
          </w:p>
          <w:p w:rsidR="00443F1A" w:rsidRPr="00BA74F5" w:rsidRDefault="00443F1A" w:rsidP="00443F1A">
            <w:pPr>
              <w:ind w:right="57"/>
              <w:jc w:val="center"/>
              <w:rPr>
                <w:b/>
                <w:color w:val="000000"/>
                <w:sz w:val="28"/>
                <w:szCs w:val="28"/>
                <w:lang w:val="af-ZA"/>
              </w:rPr>
            </w:pPr>
            <w:r>
              <w:rPr>
                <w:b/>
                <w:color w:val="000000"/>
                <w:sz w:val="28"/>
                <w:szCs w:val="28"/>
                <w:lang w:val="af-ZA"/>
              </w:rPr>
              <w:t>PHÓ CHỦ TỊCH THƯỜNG TRỰC</w:t>
            </w:r>
          </w:p>
          <w:p w:rsidR="00BA74F5" w:rsidRPr="00BA74F5" w:rsidRDefault="00BA74F5" w:rsidP="00BA74F5">
            <w:pPr>
              <w:spacing w:before="120" w:after="120" w:line="312" w:lineRule="auto"/>
              <w:ind w:right="57"/>
              <w:jc w:val="center"/>
              <w:rPr>
                <w:b/>
                <w:color w:val="000000"/>
                <w:sz w:val="28"/>
                <w:szCs w:val="28"/>
                <w:lang w:val="af-ZA"/>
              </w:rPr>
            </w:pPr>
          </w:p>
          <w:p w:rsidR="00BA74F5" w:rsidRPr="00BA74F5" w:rsidRDefault="00E0641C" w:rsidP="00BA74F5">
            <w:pPr>
              <w:spacing w:before="120" w:after="120" w:line="312" w:lineRule="auto"/>
              <w:ind w:right="57"/>
              <w:jc w:val="center"/>
              <w:rPr>
                <w:b/>
                <w:color w:val="000000"/>
                <w:sz w:val="28"/>
                <w:szCs w:val="28"/>
                <w:lang w:val="af-ZA"/>
              </w:rPr>
            </w:pPr>
            <w:r>
              <w:rPr>
                <w:b/>
                <w:color w:val="000000"/>
                <w:sz w:val="28"/>
                <w:szCs w:val="28"/>
                <w:lang w:val="af-ZA"/>
              </w:rPr>
              <w:t>Đã ký</w:t>
            </w:r>
            <w:bookmarkStart w:id="0" w:name="_GoBack"/>
            <w:bookmarkEnd w:id="0"/>
          </w:p>
          <w:p w:rsidR="00BA74F5" w:rsidRPr="00BA74F5" w:rsidRDefault="00BA74F5" w:rsidP="00BA74F5">
            <w:pPr>
              <w:spacing w:before="120" w:after="120" w:line="312" w:lineRule="auto"/>
              <w:ind w:right="57"/>
              <w:jc w:val="center"/>
              <w:rPr>
                <w:b/>
                <w:color w:val="000000"/>
                <w:sz w:val="28"/>
                <w:szCs w:val="28"/>
                <w:lang w:val="af-ZA"/>
              </w:rPr>
            </w:pPr>
          </w:p>
          <w:p w:rsidR="00BA74F5" w:rsidRPr="00BA74F5" w:rsidRDefault="00443F1A" w:rsidP="00BA74F5">
            <w:pPr>
              <w:spacing w:before="120" w:after="120" w:line="312" w:lineRule="auto"/>
              <w:ind w:right="57"/>
              <w:jc w:val="center"/>
              <w:rPr>
                <w:b/>
                <w:color w:val="000000"/>
                <w:sz w:val="28"/>
                <w:szCs w:val="28"/>
                <w:lang w:val="af-ZA"/>
              </w:rPr>
            </w:pPr>
            <w:r>
              <w:rPr>
                <w:b/>
                <w:color w:val="000000"/>
                <w:sz w:val="28"/>
                <w:szCs w:val="28"/>
                <w:lang w:val="af-ZA"/>
              </w:rPr>
              <w:t>Trần Thanh Hải</w:t>
            </w:r>
          </w:p>
        </w:tc>
      </w:tr>
    </w:tbl>
    <w:p w:rsidR="00BA74F5" w:rsidRDefault="00BA74F5" w:rsidP="00BD7AC8">
      <w:pPr>
        <w:spacing w:before="120" w:after="120" w:line="312" w:lineRule="auto"/>
        <w:ind w:right="57" w:firstLine="720"/>
        <w:jc w:val="both"/>
        <w:rPr>
          <w:color w:val="000000"/>
          <w:szCs w:val="28"/>
          <w:lang w:val="af-ZA"/>
        </w:rPr>
      </w:pPr>
    </w:p>
    <w:p w:rsidR="00315480" w:rsidRDefault="00315480" w:rsidP="00315480">
      <w:pPr>
        <w:ind w:right="57" w:firstLine="720"/>
        <w:jc w:val="both"/>
        <w:rPr>
          <w:color w:val="000000"/>
          <w:szCs w:val="28"/>
          <w:lang w:val="af-ZA"/>
        </w:rPr>
      </w:pPr>
    </w:p>
    <w:p w:rsidR="00DB6EF2" w:rsidRDefault="00DB6EF2"/>
    <w:sectPr w:rsidR="00DB6EF2" w:rsidSect="00392BEF">
      <w:pgSz w:w="11907" w:h="16840" w:code="9"/>
      <w:pgMar w:top="709" w:right="1134" w:bottom="426"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8734DC"/>
    <w:multiLevelType w:val="multilevel"/>
    <w:tmpl w:val="2DD24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480"/>
    <w:rsid w:val="000503D6"/>
    <w:rsid w:val="0006181F"/>
    <w:rsid w:val="000F0457"/>
    <w:rsid w:val="00112BF3"/>
    <w:rsid w:val="001D672F"/>
    <w:rsid w:val="001F3CC2"/>
    <w:rsid w:val="0028686A"/>
    <w:rsid w:val="0029219A"/>
    <w:rsid w:val="002A5547"/>
    <w:rsid w:val="002D3C3E"/>
    <w:rsid w:val="00315480"/>
    <w:rsid w:val="003922D7"/>
    <w:rsid w:val="00392BEF"/>
    <w:rsid w:val="003A25E2"/>
    <w:rsid w:val="003A5363"/>
    <w:rsid w:val="00423118"/>
    <w:rsid w:val="00443F1A"/>
    <w:rsid w:val="004763AB"/>
    <w:rsid w:val="004E7B07"/>
    <w:rsid w:val="004F6F3F"/>
    <w:rsid w:val="00526D7B"/>
    <w:rsid w:val="00560F38"/>
    <w:rsid w:val="00565AC8"/>
    <w:rsid w:val="005679CA"/>
    <w:rsid w:val="00597E30"/>
    <w:rsid w:val="005B4B49"/>
    <w:rsid w:val="00602DC9"/>
    <w:rsid w:val="0065626D"/>
    <w:rsid w:val="00780DDA"/>
    <w:rsid w:val="007A7675"/>
    <w:rsid w:val="007D6365"/>
    <w:rsid w:val="008142DD"/>
    <w:rsid w:val="00903B6C"/>
    <w:rsid w:val="00922B5E"/>
    <w:rsid w:val="00927994"/>
    <w:rsid w:val="009560BD"/>
    <w:rsid w:val="00A1054E"/>
    <w:rsid w:val="00A17FC6"/>
    <w:rsid w:val="00A372F8"/>
    <w:rsid w:val="00A73D51"/>
    <w:rsid w:val="00AD13F0"/>
    <w:rsid w:val="00AE3F23"/>
    <w:rsid w:val="00B17507"/>
    <w:rsid w:val="00B250F0"/>
    <w:rsid w:val="00BA74F5"/>
    <w:rsid w:val="00BC4FBF"/>
    <w:rsid w:val="00BD7AC8"/>
    <w:rsid w:val="00C051EE"/>
    <w:rsid w:val="00C16CF7"/>
    <w:rsid w:val="00CB0917"/>
    <w:rsid w:val="00CB3EAA"/>
    <w:rsid w:val="00CE0637"/>
    <w:rsid w:val="00D31D08"/>
    <w:rsid w:val="00DB6EF2"/>
    <w:rsid w:val="00E0641C"/>
    <w:rsid w:val="00EB1D2C"/>
    <w:rsid w:val="00EC2903"/>
    <w:rsid w:val="00ED4E63"/>
    <w:rsid w:val="00F17030"/>
    <w:rsid w:val="00F30AE3"/>
    <w:rsid w:val="00F473A6"/>
    <w:rsid w:val="00F91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15480"/>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315480"/>
    <w:pPr>
      <w:spacing w:after="120" w:line="480" w:lineRule="auto"/>
    </w:pPr>
    <w:rPr>
      <w:rFonts w:eastAsia="Times New Roman" w:cs="Times New Roman"/>
      <w:sz w:val="24"/>
      <w:szCs w:val="24"/>
    </w:rPr>
  </w:style>
  <w:style w:type="character" w:customStyle="1" w:styleId="BodyText2Char">
    <w:name w:val="Body Text 2 Char"/>
    <w:basedOn w:val="DefaultParagraphFont"/>
    <w:link w:val="BodyText2"/>
    <w:rsid w:val="00315480"/>
    <w:rPr>
      <w:rFonts w:eastAsia="Times New Roman" w:cs="Times New Roman"/>
      <w:sz w:val="24"/>
      <w:szCs w:val="24"/>
    </w:rPr>
  </w:style>
  <w:style w:type="character" w:styleId="Hyperlink">
    <w:name w:val="Hyperlink"/>
    <w:basedOn w:val="DefaultParagraphFont"/>
    <w:uiPriority w:val="99"/>
    <w:unhideWhenUsed/>
    <w:rsid w:val="00F17030"/>
    <w:rPr>
      <w:color w:val="0000FF" w:themeColor="hyperlink"/>
      <w:u w:val="single"/>
    </w:rPr>
  </w:style>
  <w:style w:type="character" w:styleId="Strong">
    <w:name w:val="Strong"/>
    <w:basedOn w:val="DefaultParagraphFont"/>
    <w:uiPriority w:val="22"/>
    <w:qFormat/>
    <w:rsid w:val="00F30AE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15480"/>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315480"/>
    <w:pPr>
      <w:spacing w:after="120" w:line="480" w:lineRule="auto"/>
    </w:pPr>
    <w:rPr>
      <w:rFonts w:eastAsia="Times New Roman" w:cs="Times New Roman"/>
      <w:sz w:val="24"/>
      <w:szCs w:val="24"/>
    </w:rPr>
  </w:style>
  <w:style w:type="character" w:customStyle="1" w:styleId="BodyText2Char">
    <w:name w:val="Body Text 2 Char"/>
    <w:basedOn w:val="DefaultParagraphFont"/>
    <w:link w:val="BodyText2"/>
    <w:rsid w:val="00315480"/>
    <w:rPr>
      <w:rFonts w:eastAsia="Times New Roman" w:cs="Times New Roman"/>
      <w:sz w:val="24"/>
      <w:szCs w:val="24"/>
    </w:rPr>
  </w:style>
  <w:style w:type="character" w:styleId="Hyperlink">
    <w:name w:val="Hyperlink"/>
    <w:basedOn w:val="DefaultParagraphFont"/>
    <w:uiPriority w:val="99"/>
    <w:unhideWhenUsed/>
    <w:rsid w:val="00F17030"/>
    <w:rPr>
      <w:color w:val="0000FF" w:themeColor="hyperlink"/>
      <w:u w:val="single"/>
    </w:rPr>
  </w:style>
  <w:style w:type="character" w:styleId="Strong">
    <w:name w:val="Strong"/>
    <w:basedOn w:val="DefaultParagraphFont"/>
    <w:uiPriority w:val="22"/>
    <w:qFormat/>
    <w:rsid w:val="00F30A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345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luezone.gov.v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329</Words>
  <Characters>1878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Nhi TG</dc:creator>
  <cp:lastModifiedBy>Nhi TG</cp:lastModifiedBy>
  <cp:revision>3</cp:revision>
  <cp:lastPrinted>2020-08-17T09:19:00Z</cp:lastPrinted>
  <dcterms:created xsi:type="dcterms:W3CDTF">2020-08-17T10:06:00Z</dcterms:created>
  <dcterms:modified xsi:type="dcterms:W3CDTF">2020-08-17T10:06:00Z</dcterms:modified>
</cp:coreProperties>
</file>